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8D" w:rsidRDefault="00BB16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ZARZĄDZENIE NR 39/2024</w:t>
      </w:r>
    </w:p>
    <w:p w:rsidR="006F7B8D" w:rsidRDefault="00BB16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Burmistrza Miasta i Gminy w Radzyniu Chełmińskim</w:t>
      </w:r>
    </w:p>
    <w:p w:rsidR="006F7B8D" w:rsidRDefault="00BB16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22 maja 2024r.</w:t>
      </w:r>
    </w:p>
    <w:p w:rsidR="006F7B8D" w:rsidRDefault="006F7B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B8D" w:rsidRDefault="00BB16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sprawie ogłoszenia konkursu na stanowisko dyrektora </w:t>
      </w:r>
    </w:p>
    <w:p w:rsidR="006F7B8D" w:rsidRDefault="00BB16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Zespołu Szkół w Radzyniu Chełmińskim</w:t>
      </w:r>
    </w:p>
    <w:p w:rsidR="006F7B8D" w:rsidRDefault="006F7B8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F7B8D" w:rsidRDefault="00BB16E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art. 63 ust. 1 i 10 w zw. z art. 29 ust. 1 pkt 2 </w:t>
      </w:r>
      <w:r>
        <w:rPr>
          <w:rFonts w:ascii="Times New Roman" w:hAnsi="Times New Roman" w:cs="Times New Roman"/>
          <w:sz w:val="26"/>
          <w:szCs w:val="26"/>
        </w:rPr>
        <w:t>ustawy z dnia                  14 grudnia 2016r. Prawo oświatowe (</w:t>
      </w:r>
      <w:proofErr w:type="spellStart"/>
      <w:r>
        <w:rPr>
          <w:rFonts w:ascii="Times New Roman" w:hAnsi="Times New Roman" w:cs="Times New Roman"/>
          <w:sz w:val="26"/>
          <w:szCs w:val="26"/>
        </w:rPr>
        <w:t>t.j</w:t>
      </w:r>
      <w:proofErr w:type="spellEnd"/>
      <w:r>
        <w:rPr>
          <w:rFonts w:ascii="Times New Roman" w:hAnsi="Times New Roman" w:cs="Times New Roman"/>
          <w:sz w:val="26"/>
          <w:szCs w:val="26"/>
        </w:rPr>
        <w:t>. Dz. U. z 2024r., poz. 737), art. 30 ust. 1 ustawy z dnia 8 marca 1990r. o samorządzie gminnym (</w:t>
      </w:r>
      <w:proofErr w:type="spellStart"/>
      <w:r>
        <w:rPr>
          <w:rFonts w:ascii="Times New Roman" w:hAnsi="Times New Roman" w:cs="Times New Roman"/>
          <w:sz w:val="26"/>
          <w:szCs w:val="26"/>
        </w:rPr>
        <w:t>t.j</w:t>
      </w:r>
      <w:proofErr w:type="spellEnd"/>
      <w:r>
        <w:rPr>
          <w:rFonts w:ascii="Times New Roman" w:hAnsi="Times New Roman" w:cs="Times New Roman"/>
          <w:sz w:val="26"/>
          <w:szCs w:val="26"/>
        </w:rPr>
        <w:t>. Dz. U. z 2024r, poz. 609) oraz §1 ust. 1 i 2 rozporządzenia Ministra Edukacji Narodow</w:t>
      </w:r>
      <w:r>
        <w:rPr>
          <w:rFonts w:ascii="Times New Roman" w:hAnsi="Times New Roman" w:cs="Times New Roman"/>
          <w:sz w:val="26"/>
          <w:szCs w:val="26"/>
        </w:rPr>
        <w:t>ej z dnia 11 sierpnia 2017r. w sprawie regulaminu konkursu na stanowisko dyrektora publicznego przedszkola publicznej szkoły podstawowej, publicznej szkoły ponadpodstawowej lub publicznej placówki oraz trybu pracy komisji konkursowej (</w:t>
      </w:r>
      <w:proofErr w:type="spellStart"/>
      <w:r>
        <w:rPr>
          <w:rFonts w:ascii="Times New Roman" w:hAnsi="Times New Roman" w:cs="Times New Roman"/>
          <w:sz w:val="26"/>
          <w:szCs w:val="26"/>
        </w:rPr>
        <w:t>t.j</w:t>
      </w:r>
      <w:proofErr w:type="spellEnd"/>
      <w:r>
        <w:rPr>
          <w:rFonts w:ascii="Times New Roman" w:hAnsi="Times New Roman" w:cs="Times New Roman"/>
          <w:sz w:val="26"/>
          <w:szCs w:val="26"/>
        </w:rPr>
        <w:t>. Dz. U. z 2021r.,</w:t>
      </w:r>
      <w:r>
        <w:rPr>
          <w:rFonts w:ascii="Times New Roman" w:hAnsi="Times New Roman" w:cs="Times New Roman"/>
          <w:sz w:val="26"/>
          <w:szCs w:val="26"/>
        </w:rPr>
        <w:t xml:space="preserve"> poz. 1428) zarządzam, co następuje:</w:t>
      </w:r>
    </w:p>
    <w:p w:rsidR="006F7B8D" w:rsidRDefault="006F7B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B8D" w:rsidRDefault="00BB16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§ 1. </w:t>
      </w:r>
      <w:r>
        <w:rPr>
          <w:rFonts w:ascii="Times New Roman" w:hAnsi="Times New Roman" w:cs="Times New Roman"/>
          <w:sz w:val="26"/>
          <w:szCs w:val="26"/>
        </w:rPr>
        <w:t>Ogłaszam konkurs w celu wyłonienia kandydata na stanowisko dyrektora          Zespołu Szkół w Radzyniu Chełmińskim, ul. Sady 14, 87-220 Radzyń Chełmiński.</w:t>
      </w:r>
    </w:p>
    <w:p w:rsidR="006F7B8D" w:rsidRDefault="006F7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7B8D" w:rsidRDefault="00BB16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§ 2. </w:t>
      </w:r>
      <w:r>
        <w:rPr>
          <w:rFonts w:ascii="Times New Roman" w:hAnsi="Times New Roman" w:cs="Times New Roman"/>
          <w:sz w:val="26"/>
          <w:szCs w:val="26"/>
        </w:rPr>
        <w:t>Treść ogłoszenia o konkursie na kandydata na stanowi</w:t>
      </w:r>
      <w:r>
        <w:rPr>
          <w:rFonts w:ascii="Times New Roman" w:hAnsi="Times New Roman" w:cs="Times New Roman"/>
          <w:sz w:val="26"/>
          <w:szCs w:val="26"/>
        </w:rPr>
        <w:t>sko dyrektora stanowi załącznik do niniejszego zarządzenia.</w:t>
      </w:r>
    </w:p>
    <w:p w:rsidR="006F7B8D" w:rsidRDefault="006F7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7B8D" w:rsidRDefault="00BB16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3.</w:t>
      </w:r>
      <w:r>
        <w:rPr>
          <w:rFonts w:ascii="Times New Roman" w:hAnsi="Times New Roman" w:cs="Times New Roman"/>
          <w:sz w:val="26"/>
          <w:szCs w:val="26"/>
        </w:rPr>
        <w:t xml:space="preserve"> Informacja o ogłoszeniu konkursu zostanie zamieszczona w Biuletynie Informacji Publicznej: </w:t>
      </w:r>
      <w:hyperlink r:id="rId7">
        <w:r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>www.bip.radzynchelminski.pl</w:t>
        </w:r>
      </w:hyperlink>
      <w:r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na stronie inte</w:t>
      </w:r>
      <w:r>
        <w:rPr>
          <w:rFonts w:ascii="Times New Roman" w:hAnsi="Times New Roman" w:cs="Times New Roman"/>
          <w:sz w:val="26"/>
          <w:szCs w:val="26"/>
        </w:rPr>
        <w:t xml:space="preserve">rnetowej Kuratorium Oświaty w Bydgoszczy: </w:t>
      </w:r>
      <w:hyperlink r:id="rId8">
        <w:r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>www.bip.kuratorium.bydgoszcz.pl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oraz na tablicy ogłoszeń                               w Urzędzie Miasta i Gminy w Radzyniu Chełmińskim.</w:t>
      </w:r>
    </w:p>
    <w:p w:rsidR="006F7B8D" w:rsidRDefault="006F7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7B8D" w:rsidRDefault="00BB16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4.</w:t>
      </w:r>
      <w:r>
        <w:rPr>
          <w:rFonts w:ascii="Times New Roman" w:hAnsi="Times New Roman" w:cs="Times New Roman"/>
          <w:sz w:val="26"/>
          <w:szCs w:val="26"/>
        </w:rPr>
        <w:t xml:space="preserve"> Zarządzenie </w:t>
      </w:r>
      <w:r>
        <w:rPr>
          <w:rFonts w:ascii="Times New Roman" w:hAnsi="Times New Roman" w:cs="Times New Roman"/>
          <w:sz w:val="26"/>
          <w:szCs w:val="26"/>
        </w:rPr>
        <w:t>wchodzi w życie z dniem podpisania.</w:t>
      </w:r>
    </w:p>
    <w:p w:rsidR="006F7B8D" w:rsidRDefault="006F7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7B8D" w:rsidRDefault="006F7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7B8D" w:rsidRDefault="00BB16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F7B8D" w:rsidRDefault="006F7B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7B8D" w:rsidRDefault="006F7B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7B8D" w:rsidRDefault="006F7B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7B8D" w:rsidRDefault="006F7B8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7B8D" w:rsidRDefault="00BB16E6">
      <w:pPr>
        <w:spacing w:after="0"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Załącznik </w:t>
      </w:r>
      <w:r>
        <w:rPr>
          <w:rFonts w:ascii="Times New Roman" w:hAnsi="Times New Roman" w:cs="Times New Roman"/>
          <w:sz w:val="14"/>
          <w:szCs w:val="14"/>
        </w:rPr>
        <w:t>nr 1</w:t>
      </w:r>
    </w:p>
    <w:p w:rsidR="006F7B8D" w:rsidRDefault="00BB16E6">
      <w:pPr>
        <w:spacing w:after="0"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do Zarządzenia Nr 39/2024</w:t>
      </w:r>
    </w:p>
    <w:p w:rsidR="006F7B8D" w:rsidRDefault="00BB16E6">
      <w:pPr>
        <w:spacing w:after="0" w:line="276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Burmistrza</w:t>
      </w:r>
      <w:r>
        <w:rPr>
          <w:rFonts w:ascii="Times New Roman" w:hAnsi="Times New Roman" w:cs="Times New Roman"/>
          <w:sz w:val="14"/>
          <w:szCs w:val="14"/>
        </w:rPr>
        <w:t xml:space="preserve"> Miasta i Gminy </w:t>
      </w:r>
    </w:p>
    <w:p w:rsidR="006F7B8D" w:rsidRDefault="00BB16E6">
      <w:pPr>
        <w:spacing w:after="0"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w  Radzyniu Chełmińskim,</w:t>
      </w:r>
    </w:p>
    <w:p w:rsidR="006F7B8D" w:rsidRDefault="00BB16E6">
      <w:pPr>
        <w:spacing w:after="0"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z dnia 22 maja 2024 r</w:t>
      </w:r>
    </w:p>
    <w:p w:rsidR="006F7B8D" w:rsidRDefault="006F7B8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F7B8D" w:rsidRDefault="00BB16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Burmistrz Miasta i Gminy Rad</w:t>
      </w:r>
      <w:r>
        <w:rPr>
          <w:rFonts w:ascii="Times New Roman" w:hAnsi="Times New Roman" w:cs="Times New Roman"/>
          <w:b/>
          <w:bCs/>
          <w:sz w:val="26"/>
          <w:szCs w:val="26"/>
        </w:rPr>
        <w:t>zyń Chełmiński</w:t>
      </w:r>
    </w:p>
    <w:p w:rsidR="006F7B8D" w:rsidRDefault="00BB16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ogłasza konkurs na stanowisko dyrektora </w:t>
      </w:r>
    </w:p>
    <w:p w:rsidR="006F7B8D" w:rsidRDefault="00BB16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Zespołu Szkół w Radzyniu Chełmińskim</w:t>
      </w:r>
    </w:p>
    <w:p w:rsidR="006F7B8D" w:rsidRDefault="006F7B8D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F7B8D" w:rsidRDefault="00BB16E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może przystąpić osoba, która spełnia wymagania określone                                   w rozporządzeniu Ministra Edukacji Narodowej z dnia 11 sier</w:t>
      </w:r>
      <w:r>
        <w:rPr>
          <w:rFonts w:ascii="Times New Roman" w:hAnsi="Times New Roman" w:cs="Times New Roman"/>
          <w:sz w:val="24"/>
          <w:szCs w:val="24"/>
        </w:rPr>
        <w:t>pnia 2017 r.                            w sprawie wymagań, jakim powinna odpowiadać osoba zajmująca stanowisko dyrektora oraz inne stanowisko kierownicze w publicznym przedszkolu, publicznej szkole podstawowej, publicznej szkole ponadpodstawowej oraz publi</w:t>
      </w:r>
      <w:r>
        <w:rPr>
          <w:rFonts w:ascii="Times New Roman" w:hAnsi="Times New Roman" w:cs="Times New Roman"/>
          <w:sz w:val="24"/>
          <w:szCs w:val="24"/>
        </w:rPr>
        <w:t>cznej placówce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2023r., poz. 2578).</w:t>
      </w:r>
    </w:p>
    <w:p w:rsidR="006F7B8D" w:rsidRDefault="00BB16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dyrektora publicznej szkoły podstawowej może zajmować nauczyciel mianowany lub dyplomowany, który spełnia łącznie następujące wymagania:</w:t>
      </w:r>
    </w:p>
    <w:p w:rsidR="006F7B8D" w:rsidRDefault="00BB16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wykształcenie wyższe i tytuł zawodowy magister, ma</w:t>
      </w:r>
      <w:r>
        <w:rPr>
          <w:rFonts w:ascii="Times New Roman" w:hAnsi="Times New Roman" w:cs="Times New Roman"/>
          <w:sz w:val="24"/>
          <w:szCs w:val="24"/>
        </w:rPr>
        <w:t>gister inżynier lub równorzędny oraz przygotowanie pedagogiczne i kwalifikacje do zajmowania stanowiska nauczyciela w danej szkole;</w:t>
      </w:r>
    </w:p>
    <w:p w:rsidR="006F7B8D" w:rsidRDefault="00BB16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 studia pierwszego stopnia, studia drugiego stopnia, jednolite studia magisterskie lub studia podyplomowe, z zakresu</w:t>
      </w:r>
      <w:r>
        <w:rPr>
          <w:rFonts w:ascii="Times New Roman" w:hAnsi="Times New Roman" w:cs="Times New Roman"/>
          <w:sz w:val="24"/>
          <w:szCs w:val="24"/>
        </w:rPr>
        <w:t xml:space="preserve"> zarządzania albo kurs kwalifikacyjny z zakresu zarządzania oświatą prowadzony zgodnie z przepisami              w sprawie placówek doskonalenia nauczycieli;</w:t>
      </w:r>
    </w:p>
    <w:p w:rsidR="006F7B8D" w:rsidRDefault="00BB16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</w:t>
      </w:r>
      <w:r>
        <w:rPr>
          <w:rFonts w:ascii="Times New Roman" w:hAnsi="Times New Roman" w:cs="Times New Roman"/>
          <w:sz w:val="24"/>
          <w:szCs w:val="24"/>
        </w:rPr>
        <w:t xml:space="preserve"> staż pracy dydaktycznej na stanowisku nauczyciela akademickiego;</w:t>
      </w:r>
    </w:p>
    <w:p w:rsidR="006F7B8D" w:rsidRDefault="00BB16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uzyskał:</w:t>
      </w:r>
    </w:p>
    <w:p w:rsidR="006F7B8D" w:rsidRDefault="00BB16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bardzo dobrą ocenę pracy w okresie ostatnich pięciu lat pracy albo,</w:t>
      </w:r>
    </w:p>
    <w:p w:rsidR="006F7B8D" w:rsidRDefault="00BB16E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nauczyciela akademickiego – pozytywną ocenę pracy                  w okresie ostatnich cz</w:t>
      </w:r>
      <w:r>
        <w:rPr>
          <w:rFonts w:ascii="Times New Roman" w:hAnsi="Times New Roman" w:cs="Times New Roman"/>
          <w:sz w:val="24"/>
          <w:szCs w:val="24"/>
        </w:rPr>
        <w:t>terech lat pracy w uczelni,</w:t>
      </w:r>
    </w:p>
    <w:p w:rsidR="006F7B8D" w:rsidRDefault="00BB16E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przystąpieniem do konkursu na stanowisko dyrektora, a w przypadku,                     o którym mowa w art. 63. ust. 11 ustawy z dnia 14 grudnia 2016r. – Prawo oświatowe, jeżeli nie przeprowadzono konkursu i w przypadku,</w:t>
      </w:r>
      <w:r>
        <w:rPr>
          <w:rFonts w:ascii="Times New Roman" w:hAnsi="Times New Roman" w:cs="Times New Roman"/>
          <w:sz w:val="24"/>
          <w:szCs w:val="24"/>
        </w:rPr>
        <w:t xml:space="preserve"> o którym mowa                                                  art. 63 ust. 12 tej ustawy;</w:t>
      </w:r>
    </w:p>
    <w:p w:rsidR="006F7B8D" w:rsidRDefault="00BB16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kierowniczym;</w:t>
      </w:r>
    </w:p>
    <w:p w:rsidR="006F7B8D" w:rsidRDefault="00BB16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pełną zdolność do czynności prawnych i korzysta z pełni praw publicznych;</w:t>
      </w:r>
    </w:p>
    <w:p w:rsidR="006F7B8D" w:rsidRDefault="00BB16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e był prawomocnie ukarany karą dyscyplinarną, o której mowa w art. 76 ust. 1 ustawy z dnia 26 stycznia 1982r. – Karta Nauczyciela (Dz. U. z 2023r. poz. 984            z późn. zm.), a w przypadku nauczyciela akademickiego – karą dyscyplinarną,              </w:t>
      </w:r>
      <w:r>
        <w:rPr>
          <w:rFonts w:ascii="Times New Roman" w:hAnsi="Times New Roman" w:cs="Times New Roman"/>
          <w:sz w:val="24"/>
          <w:szCs w:val="24"/>
        </w:rPr>
        <w:t xml:space="preserve">o której mowa w art. 276 ust. 1 ustawy z dnia 20 lipca 2018r. – Prawo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o szkolnictwie wyższym i nauce (Dz. U. z 2023r., poz. 742 z późn. zm.) oraz nie toczy się przeciwko niemu postępowanie dyscyplinarne;</w:t>
      </w:r>
    </w:p>
    <w:p w:rsidR="006F7B8D" w:rsidRDefault="00BB16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 skazan</w:t>
      </w:r>
      <w:r>
        <w:rPr>
          <w:rFonts w:ascii="Times New Roman" w:hAnsi="Times New Roman" w:cs="Times New Roman"/>
          <w:sz w:val="24"/>
          <w:szCs w:val="24"/>
        </w:rPr>
        <w:t>y prawomocnym wyrokiem za umyślne przestępstwo lub umyślne przestępstwo skarbowe;</w:t>
      </w:r>
    </w:p>
    <w:p w:rsidR="006F7B8D" w:rsidRDefault="00BB16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toczy się przeciwko niemu postępowanie o przestępstwo ścigane z oskarżenia publicznego;</w:t>
      </w:r>
    </w:p>
    <w:p w:rsidR="006F7B8D" w:rsidRDefault="00BB16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był karany zakazem pełnienia funkcji związanych z dysponowaniem środkami publ</w:t>
      </w:r>
      <w:r>
        <w:rPr>
          <w:rFonts w:ascii="Times New Roman" w:hAnsi="Times New Roman" w:cs="Times New Roman"/>
          <w:sz w:val="24"/>
          <w:szCs w:val="24"/>
        </w:rPr>
        <w:t>icznymi, o którym mowa w art. 31 ust. 1 pkt 4 ustawy z dnia 17 grudnia 2004r. o odpowiedzialności za naruszenie dyscypliny finansów publicznych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2024r. poz. 104);</w:t>
      </w:r>
    </w:p>
    <w:p w:rsidR="006F7B8D" w:rsidRDefault="00BB16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cudzoziemca – posiada znajomość j</w:t>
      </w:r>
      <w:r>
        <w:rPr>
          <w:rFonts w:ascii="Times New Roman" w:hAnsi="Times New Roman" w:cs="Times New Roman"/>
          <w:sz w:val="24"/>
          <w:szCs w:val="24"/>
        </w:rPr>
        <w:t xml:space="preserve">ęzyka polskiego poświadczoną na zasadach określonych w ustawie z dnia 7 października 1999r. o języku polskim (Dz. U. z 2021r. poz. 672 z późn. zm.), ukończył studia pierwszego stopnia, studia drugiego stopnia lub jednolite studia magisterskie, na kierunku </w:t>
      </w:r>
      <w:r>
        <w:rPr>
          <w:rFonts w:ascii="Times New Roman" w:hAnsi="Times New Roman" w:cs="Times New Roman"/>
          <w:sz w:val="24"/>
          <w:szCs w:val="24"/>
        </w:rPr>
        <w:t>filologia polska, lub jest tłumaczem przysięgłym języka polskiego.</w:t>
      </w:r>
    </w:p>
    <w:p w:rsidR="006F7B8D" w:rsidRDefault="00BB16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dyrektora publicznej szkoły podstawowej, z wyjątkiem szkoły podstawowej specjalnej, może zajmować również nauczyciel mianowany lub dyplomowany, który:</w:t>
      </w:r>
    </w:p>
    <w:p w:rsidR="006F7B8D" w:rsidRDefault="00BB16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wykształcenie wyższ</w:t>
      </w:r>
      <w:r>
        <w:rPr>
          <w:rFonts w:ascii="Times New Roman" w:hAnsi="Times New Roman" w:cs="Times New Roman"/>
          <w:sz w:val="24"/>
          <w:szCs w:val="24"/>
        </w:rPr>
        <w:t>e i tytuł zawodowy licencjat, inżynier lub równorzędny oraz przygotowanie pedagogiczne i kwalifikacje do zajmowania stanowiska nauczyciela w danej szkole podstawowej oraz</w:t>
      </w:r>
    </w:p>
    <w:p w:rsidR="006F7B8D" w:rsidRDefault="00BB16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wymagania określone w ust. 1 pkt 2-11.</w:t>
      </w:r>
    </w:p>
    <w:p w:rsidR="006F7B8D" w:rsidRDefault="00BB16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dyrektora publicznej szkoły</w:t>
      </w:r>
      <w:r>
        <w:rPr>
          <w:rFonts w:ascii="Times New Roman" w:hAnsi="Times New Roman" w:cs="Times New Roman"/>
          <w:sz w:val="24"/>
          <w:szCs w:val="24"/>
        </w:rPr>
        <w:t xml:space="preserve"> może zajmować osoba niebędąca nauczycielem, która spełnia łącznie następujące wymagania:</w:t>
      </w:r>
    </w:p>
    <w:p w:rsidR="006F7B8D" w:rsidRDefault="00BB16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obywatelstwo polskie, z tym że wymóg ten nie dotyczy obywateli państw członkowskich Unii Europejskiej, państw członkowskich Europejskiego Porozumienia o Wolny</w:t>
      </w:r>
      <w:r>
        <w:rPr>
          <w:rFonts w:ascii="Times New Roman" w:hAnsi="Times New Roman" w:cs="Times New Roman"/>
          <w:sz w:val="24"/>
          <w:szCs w:val="24"/>
        </w:rPr>
        <w:t>m Handlu (EFTA) – stron umowy o Europejskim Obszarze Gospodarczym oraz Konfederacji Szwajcarskiej;</w:t>
      </w:r>
    </w:p>
    <w:p w:rsidR="006F7B8D" w:rsidRDefault="00BB16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równorzędny;</w:t>
      </w:r>
    </w:p>
    <w:p w:rsidR="006F7B8D" w:rsidRDefault="00BB16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co najmniej pięcioletni staż pracy, w tym co najmniej dwul</w:t>
      </w:r>
      <w:r>
        <w:rPr>
          <w:rFonts w:ascii="Times New Roman" w:hAnsi="Times New Roman" w:cs="Times New Roman"/>
          <w:sz w:val="24"/>
          <w:szCs w:val="24"/>
        </w:rPr>
        <w:t>etni staż pracy na stanowisku kierowniczym;</w:t>
      </w:r>
    </w:p>
    <w:p w:rsidR="006F7B8D" w:rsidRDefault="00BB16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toczy się przeciwko niej postępowanie o przestępstwo ścigane z oskarżenia publicznego lub postępowanie dyscyplinarne;</w:t>
      </w:r>
    </w:p>
    <w:p w:rsidR="006F7B8D" w:rsidRDefault="00BB16E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wymagania określone w ust. 1 pkt: 2, 5, 6, 8, 10 i 11.</w:t>
      </w:r>
    </w:p>
    <w:p w:rsidR="006F7B8D" w:rsidRDefault="00BB16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dyrektora, w pub</w:t>
      </w:r>
      <w:r>
        <w:rPr>
          <w:rFonts w:ascii="Times New Roman" w:hAnsi="Times New Roman" w:cs="Times New Roman"/>
          <w:sz w:val="24"/>
          <w:szCs w:val="24"/>
        </w:rPr>
        <w:t>licznej szkole może zajmować również:</w:t>
      </w:r>
    </w:p>
    <w:p w:rsidR="006F7B8D" w:rsidRDefault="00BB16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mianowany lub dyplomowany, zatrudniony na stanowisku wymagającym kwalifikacji pedagogicznych w urzędzie organu administracji rządowej, kuratorium oświaty, Centrum Edukacji Artystycznej, Centralnej Komisji </w:t>
      </w:r>
      <w:r>
        <w:rPr>
          <w:rFonts w:ascii="Times New Roman" w:hAnsi="Times New Roman" w:cs="Times New Roman"/>
          <w:sz w:val="24"/>
          <w:szCs w:val="24"/>
        </w:rPr>
        <w:t>Egzaminacyjnej i okręgowych komisjach egzaminacyjnych, lub</w:t>
      </w:r>
    </w:p>
    <w:p w:rsidR="006F7B8D" w:rsidRDefault="00BB16E6">
      <w:pPr>
        <w:spacing w:after="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1a) nauczyciel mianowany lub dyplomowany, zatrudniony na stanowisku innym niż określone w pkt 1, na którym są realizowane zadania z zakresu oświaty,                                      w urzędzie </w:t>
      </w:r>
      <w:r>
        <w:rPr>
          <w:rFonts w:ascii="Times New Roman" w:hAnsi="Times New Roman" w:cs="Times New Roman"/>
          <w:sz w:val="24"/>
          <w:szCs w:val="24"/>
        </w:rPr>
        <w:t xml:space="preserve">organu administracji rządowej, kuratorium oświaty, Centrum Edukacji Artystycznej, Centralnej Komisji Egzaminacyjnej i okręgowych komisjach </w:t>
      </w:r>
      <w:r>
        <w:rPr>
          <w:rFonts w:ascii="Times New Roman" w:hAnsi="Times New Roman" w:cs="Times New Roman"/>
          <w:sz w:val="24"/>
          <w:szCs w:val="24"/>
        </w:rPr>
        <w:lastRenderedPageBreak/>
        <w:t>egzaminacyjnych, lub na stanowisku, na którym są realizowane zadania z zakresu oświaty w urzędzie organu administracj</w:t>
      </w:r>
      <w:r>
        <w:rPr>
          <w:rFonts w:ascii="Times New Roman" w:hAnsi="Times New Roman" w:cs="Times New Roman"/>
          <w:sz w:val="24"/>
          <w:szCs w:val="24"/>
        </w:rPr>
        <w:t>i samorządowej, lub</w:t>
      </w:r>
    </w:p>
    <w:p w:rsidR="006F7B8D" w:rsidRDefault="00BB16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mianowany lub dyplomowany urlopowany lub zwolniony z obowiązku świadczenia pracy na podstawie przepisów ustawy z dnia 23 maja 1991r.                       o związkach zawodowych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2022r. poz. 854)</w:t>
      </w:r>
    </w:p>
    <w:p w:rsidR="006F7B8D" w:rsidRDefault="00BB16E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spełniający w</w:t>
      </w:r>
      <w:r>
        <w:rPr>
          <w:rFonts w:ascii="Times New Roman" w:hAnsi="Times New Roman" w:cs="Times New Roman"/>
          <w:sz w:val="24"/>
          <w:szCs w:val="24"/>
        </w:rPr>
        <w:t>ymagania określone w rozporządzeniu, z wyjątkiem wymogu posiadania co najmniej bardzo dobrej oceny pracy.</w:t>
      </w:r>
    </w:p>
    <w:p w:rsidR="006F7B8D" w:rsidRDefault="00BB16E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osób przystępujących do konkursu powinny zawierać dokumenty określone            w rozporządzeniu Ministra Edukacji Narodowej z dnia 11 sierpni</w:t>
      </w:r>
      <w:r>
        <w:rPr>
          <w:rFonts w:ascii="Times New Roman" w:hAnsi="Times New Roman" w:cs="Times New Roman"/>
          <w:sz w:val="24"/>
          <w:szCs w:val="24"/>
        </w:rPr>
        <w:t>a 2017r.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2021r., poz. 1428),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>asadnienie przystąpienia do konkursu oraz koncepcję funkcjonowania i rozwoju publicznej szkoły;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o:</w:t>
      </w:r>
    </w:p>
    <w:p w:rsidR="006F7B8D" w:rsidRDefault="00BB16E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 pedagogicznej – w przypadku nauczyciela albo</w:t>
      </w:r>
    </w:p>
    <w:p w:rsidR="006F7B8D" w:rsidRDefault="00BB16E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stażu pracy </w:t>
      </w:r>
      <w:r>
        <w:rPr>
          <w:rFonts w:ascii="Times New Roman" w:hAnsi="Times New Roman" w:cs="Times New Roman"/>
          <w:sz w:val="24"/>
          <w:szCs w:val="24"/>
        </w:rPr>
        <w:t>dydaktycznej – w przypadku nauczyciela akademickiego, albo</w:t>
      </w:r>
    </w:p>
    <w:p w:rsidR="006F7B8D" w:rsidRDefault="00BB16E6">
      <w:pPr>
        <w:pStyle w:val="Akapitzlist"/>
        <w:spacing w:after="0" w:line="276" w:lineRule="auto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>- stażu pracy, w tym stażu pracy na stanowisku kierowniczym – w przypadku osoby niebędącej nauczycielem,</w:t>
      </w:r>
      <w:r>
        <w:t xml:space="preserve"> 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oświadczenie zawierające następujące dane osobowe kandydata:</w:t>
      </w:r>
    </w:p>
    <w:p w:rsidR="006F7B8D" w:rsidRDefault="00BB16E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(imiona) i nazwisko;</w:t>
      </w:r>
    </w:p>
    <w:p w:rsidR="006F7B8D" w:rsidRDefault="00BB16E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datę i miejsce urodzenia;</w:t>
      </w:r>
    </w:p>
    <w:p w:rsidR="006F7B8D" w:rsidRDefault="00BB16E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obywatelstwo;</w:t>
      </w:r>
    </w:p>
    <w:p w:rsidR="006F7B8D" w:rsidRDefault="00BB16E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zamieszkania (adres do korespondencji);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stażu pracy, o którym mowa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w pkt 2: świadectw pracy, zaświadczeń o zatrudnieniu lub innych dokumentów potwierdzających okres zatrudnienia;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wykształcenia, w tym dyplomu </w:t>
      </w:r>
      <w:r>
        <w:rPr>
          <w:rFonts w:ascii="Times New Roman" w:hAnsi="Times New Roman" w:cs="Times New Roman"/>
          <w:sz w:val="24"/>
          <w:szCs w:val="24"/>
        </w:rPr>
        <w:t xml:space="preserve">ukończenia studiów pierwszego stopnia, studiów drugiego stopnia, jednolitych studiów magisterskich lub świadectwa ukończenia studiów podyplomowych,                      z zakresu zarządzania albo świadectwa ukończenia kursu kwalifikacyjnego                </w:t>
      </w:r>
      <w:r>
        <w:rPr>
          <w:rFonts w:ascii="Times New Roman" w:hAnsi="Times New Roman" w:cs="Times New Roman"/>
          <w:sz w:val="24"/>
          <w:szCs w:val="24"/>
        </w:rPr>
        <w:t xml:space="preserve">  z zakresu zarządzania oświatą;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przypadku cudzoziemca – poświadczonej przez kandydata za zgodność                        z oryginałem kopii:</w:t>
      </w:r>
    </w:p>
    <w:p w:rsidR="006F7B8D" w:rsidRDefault="00BB16E6">
      <w:pPr>
        <w:pStyle w:val="Akapitzlist"/>
        <w:spacing w:after="0" w:line="276" w:lineRule="auto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>– dokumentu potwierdzającego znajomość języka polskiego, o którym mowa                w ustawie z dnia 7 paździe</w:t>
      </w:r>
      <w:r>
        <w:rPr>
          <w:rFonts w:ascii="Times New Roman" w:hAnsi="Times New Roman" w:cs="Times New Roman"/>
          <w:sz w:val="24"/>
          <w:szCs w:val="24"/>
        </w:rPr>
        <w:t>rnika 1999r. o języku polskim (Dz. U. z 2021r.,                poz. 671 z późn. zm.), lub</w:t>
      </w:r>
    </w:p>
    <w:p w:rsidR="006F7B8D" w:rsidRDefault="00BB16E6">
      <w:pPr>
        <w:pStyle w:val="Akapitzlist"/>
        <w:spacing w:after="0" w:line="276" w:lineRule="auto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>– dyplomu ukończenia studiów pierwszego stopnia, studiów drugiego stopnia lub jednolitych studiów magisterskich, na kierunku filologia polska, lub</w:t>
      </w:r>
    </w:p>
    <w:p w:rsidR="006F7B8D" w:rsidRDefault="00BB16E6">
      <w:pPr>
        <w:pStyle w:val="Akapitzlist"/>
        <w:spacing w:after="0" w:line="276" w:lineRule="auto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dokumentu </w:t>
      </w:r>
      <w:r>
        <w:rPr>
          <w:rFonts w:ascii="Times New Roman" w:hAnsi="Times New Roman" w:cs="Times New Roman"/>
          <w:sz w:val="24"/>
          <w:szCs w:val="24"/>
        </w:rPr>
        <w:t>potwierdzającego prawo do wykonywania zawodu tłumacza przysięgłego języka polskiego,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poświadczoną przez kandydata za zgodność z oryginałem kopię zaświadczenia lekarskiego o braku przeciwwskazań zdrowotnych do wykonywania pracy                 na stanowisku</w:t>
      </w:r>
      <w:r>
        <w:rPr>
          <w:rFonts w:ascii="Times New Roman" w:hAnsi="Times New Roman" w:cs="Times New Roman"/>
          <w:sz w:val="24"/>
          <w:szCs w:val="24"/>
        </w:rPr>
        <w:t xml:space="preserve"> kierowniczym;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oświadczenie, że przeciwko kandydatowi nie toczy się postępowanie                                        o przestępstwo ścigane z oskarżenia publicznego lub postępowanie dyscyplinarne;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oświadczenie, że kandydat nie był skazany prawomocnym wy</w:t>
      </w:r>
      <w:r>
        <w:rPr>
          <w:rFonts w:ascii="Times New Roman" w:hAnsi="Times New Roman" w:cs="Times New Roman"/>
          <w:sz w:val="24"/>
          <w:szCs w:val="24"/>
        </w:rPr>
        <w:t>rokiem za umyślne przestępstwo lub umyślne przestępstwo skarbowe;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oświadczenie, że kandydat nie był karany zakazem pełnienia funkcji związanych             z dysponowaniem środkami publicznymi, o którym mowa w art. 31 ust. 1 pkt 4 ustawy z dnia 17 grudnia</w:t>
      </w:r>
      <w:r>
        <w:rPr>
          <w:rFonts w:ascii="Times New Roman" w:hAnsi="Times New Roman" w:cs="Times New Roman"/>
          <w:sz w:val="24"/>
          <w:szCs w:val="24"/>
        </w:rPr>
        <w:t xml:space="preserve"> 2004r. o odpowiedzialności za naruszenie dyscypliny finansów publicznych (Dz. U. z 2024r. poz. 104);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oświadczenie o dopełnieniu obowiązku, o którym mowa w art. 7 ust. 1 i 3a ustawy z dnia 18 października 2006r. o ujawnianiu informacji o dokumentach organ</w:t>
      </w:r>
      <w:r>
        <w:rPr>
          <w:rFonts w:ascii="Times New Roman" w:hAnsi="Times New Roman" w:cs="Times New Roman"/>
          <w:sz w:val="24"/>
          <w:szCs w:val="24"/>
        </w:rPr>
        <w:t>ów bezpieczeństwa państwa z lat 1944-1990 oraz treści tych dokumentów (Dz. U.                     z 2024r., poz. 273 z późn. zm.) – w przypadku kandydata na dyrektora publicznej szkoły urodzonego przed dniem 1 sierpnia 1972r.;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poświadczoną przez kandydata</w:t>
      </w:r>
      <w:r>
        <w:rPr>
          <w:rFonts w:ascii="Times New Roman" w:hAnsi="Times New Roman" w:cs="Times New Roman"/>
          <w:sz w:val="24"/>
          <w:szCs w:val="24"/>
        </w:rPr>
        <w:t xml:space="preserve"> za zgodność z oryginałem kopię aktu nadania stopnia nauczyciela mianowanego lub dyplomowanego – w przypadku nauczyciela;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poświadczoną przez kandydata za zgodność z oryginałem kopię karty oceny pracy lub oceny dorobku zawodowego – w przypadku nauczyciela </w:t>
      </w:r>
      <w:r>
        <w:rPr>
          <w:rFonts w:ascii="Times New Roman" w:hAnsi="Times New Roman" w:cs="Times New Roman"/>
          <w:sz w:val="24"/>
          <w:szCs w:val="24"/>
        </w:rPr>
        <w:t>i nauczyciela akademickiego.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w przypadku nauczyciela i nauczyciela akademickiego – oświadczenia,                        że kandydat nie był prawomocnie ukarany karą dyscyplinarną, o której mowa             w art. 76 ust. 1 ustawy z dnia 26 stycznia 1982r.</w:t>
      </w:r>
      <w:r>
        <w:rPr>
          <w:rFonts w:ascii="Times New Roman" w:hAnsi="Times New Roman" w:cs="Times New Roman"/>
          <w:sz w:val="24"/>
          <w:szCs w:val="24"/>
        </w:rPr>
        <w:t xml:space="preserve"> – Karta Nauczyciela                          (Dz. U. z 2023r., poz. 984 z późn. zm.), lub karą dyscyplinarną, o której mowa             w art. 276 ust. 1 ustawy z dnia 20 lipca 2018r. – Prawo o szkolnictwie wyższym            i nauce (Dz. U. z 2023r. poz.</w:t>
      </w:r>
      <w:r>
        <w:rPr>
          <w:rFonts w:ascii="Times New Roman" w:hAnsi="Times New Roman" w:cs="Times New Roman"/>
          <w:sz w:val="24"/>
          <w:szCs w:val="24"/>
        </w:rPr>
        <w:t xml:space="preserve"> 742 z późn. zm.);</w:t>
      </w:r>
    </w:p>
    <w:p w:rsidR="006F7B8D" w:rsidRDefault="00BB16E6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oświadczenie, że kandydat ma pełną zdolność do czynności prawnych i korzysta           z pełni praw publicznych.</w:t>
      </w:r>
    </w:p>
    <w:p w:rsidR="006F7B8D" w:rsidRDefault="00BB16E6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żądanie organu prowadzącego publiczną szkołę kandydat jest obowiązany przedstawić oryginały dokumentów.</w:t>
      </w:r>
    </w:p>
    <w:p w:rsidR="006F7B8D" w:rsidRDefault="00BB16E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Oferty należy sk</w:t>
      </w:r>
      <w:r>
        <w:rPr>
          <w:rFonts w:ascii="Times New Roman" w:hAnsi="Times New Roman" w:cs="Times New Roman"/>
          <w:sz w:val="24"/>
          <w:szCs w:val="24"/>
        </w:rPr>
        <w:t>ładać w zamkniętych kopertach z podaniem imienia i nazwiska, adresem zwrotnym, telefonem kontaktowym oraz dopiskiem „Konkurs na stanowisko dyrektora Zespołu Szkół w Radzyniu Chełmińskim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 7 czerwca 2024r. do godz. 15.15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decyduje data wpływu do urzę</w:t>
      </w:r>
      <w:r>
        <w:rPr>
          <w:rFonts w:ascii="Times New Roman" w:hAnsi="Times New Roman" w:cs="Times New Roman"/>
          <w:sz w:val="24"/>
          <w:szCs w:val="24"/>
        </w:rPr>
        <w:t>du) na adres Urzędu Miasta i Gminy                                     w Radzyniu Chełmińskim, ul. Pl. Towarzystwa Jaszczurczego 9, 87-220 Radzyń Chełmiński lub bezpośrednio w siedzibie Urzędu Miasta i Gminy w Radzyniu Chełmińskim, w Sekretariacie.</w:t>
      </w:r>
    </w:p>
    <w:p w:rsidR="006F7B8D" w:rsidRDefault="00BB16E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Dopuszc</w:t>
      </w:r>
      <w:r>
        <w:rPr>
          <w:rFonts w:ascii="Times New Roman" w:hAnsi="Times New Roman" w:cs="Times New Roman"/>
          <w:sz w:val="24"/>
          <w:szCs w:val="24"/>
        </w:rPr>
        <w:t xml:space="preserve">za się również składanie ofert w postaci elektronicznej opatrzonej kwalifikowanym podpisem elektronicznym lub podpisem potwierdzonym profilem zaufanym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. Oferta taka winna zawierać elektroniczne kopie dokumentów wymaganych jako załączniki do oferty.</w:t>
      </w:r>
    </w:p>
    <w:p w:rsidR="006F7B8D" w:rsidRDefault="00BB16E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Konkurs przeprowadzi komisja konkursowa powołana przez Burmistrza Miasta                  i Gminy w Radzyniu Chełmińskim.</w:t>
      </w:r>
    </w:p>
    <w:p w:rsidR="006F7B8D" w:rsidRDefault="00BB16E6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 pisemnie.</w:t>
      </w:r>
    </w:p>
    <w:p w:rsidR="006F7B8D" w:rsidRDefault="006F7B8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B8D" w:rsidRDefault="006F7B8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B8D" w:rsidRDefault="006F7B8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B8D" w:rsidRDefault="006F7B8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B8D" w:rsidRDefault="006F7B8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B8D" w:rsidRDefault="006F7B8D">
      <w:pPr>
        <w:spacing w:after="0" w:line="276" w:lineRule="auto"/>
        <w:rPr>
          <w:b/>
          <w:bCs/>
          <w:sz w:val="26"/>
          <w:szCs w:val="26"/>
        </w:rPr>
      </w:pPr>
    </w:p>
    <w:p w:rsidR="006F7B8D" w:rsidRDefault="006F7B8D">
      <w:pPr>
        <w:spacing w:after="0" w:line="276" w:lineRule="auto"/>
        <w:rPr>
          <w:b/>
          <w:bCs/>
          <w:sz w:val="26"/>
          <w:szCs w:val="26"/>
        </w:rPr>
      </w:pPr>
    </w:p>
    <w:p w:rsidR="006F7B8D" w:rsidRDefault="006F7B8D">
      <w:pPr>
        <w:spacing w:after="0" w:line="276" w:lineRule="auto"/>
        <w:rPr>
          <w:b/>
          <w:bCs/>
          <w:sz w:val="26"/>
          <w:szCs w:val="26"/>
        </w:rPr>
      </w:pPr>
    </w:p>
    <w:p w:rsidR="006F7B8D" w:rsidRDefault="006F7B8D">
      <w:pPr>
        <w:spacing w:after="0" w:line="276" w:lineRule="auto"/>
        <w:rPr>
          <w:b/>
          <w:bCs/>
          <w:sz w:val="26"/>
          <w:szCs w:val="26"/>
        </w:rPr>
      </w:pPr>
    </w:p>
    <w:p w:rsidR="006F7B8D" w:rsidRDefault="006F7B8D">
      <w:pPr>
        <w:spacing w:after="0" w:line="276" w:lineRule="auto"/>
        <w:rPr>
          <w:b/>
          <w:bCs/>
          <w:sz w:val="26"/>
          <w:szCs w:val="26"/>
        </w:rPr>
      </w:pPr>
    </w:p>
    <w:p w:rsidR="006F7B8D" w:rsidRDefault="006F7B8D">
      <w:pPr>
        <w:spacing w:after="0" w:line="276" w:lineRule="auto"/>
        <w:rPr>
          <w:b/>
          <w:bCs/>
          <w:sz w:val="26"/>
          <w:szCs w:val="26"/>
        </w:rPr>
      </w:pPr>
    </w:p>
    <w:sectPr w:rsidR="006F7B8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38"/>
    <w:multiLevelType w:val="multilevel"/>
    <w:tmpl w:val="1C740A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553045"/>
    <w:multiLevelType w:val="multilevel"/>
    <w:tmpl w:val="142080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0D02477"/>
    <w:multiLevelType w:val="multilevel"/>
    <w:tmpl w:val="51905B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A312A60"/>
    <w:multiLevelType w:val="multilevel"/>
    <w:tmpl w:val="A6DE1B26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">
    <w:nsid w:val="3F682F6A"/>
    <w:multiLevelType w:val="multilevel"/>
    <w:tmpl w:val="844AB4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45790435"/>
    <w:multiLevelType w:val="multilevel"/>
    <w:tmpl w:val="0C58082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DDF246F"/>
    <w:multiLevelType w:val="multilevel"/>
    <w:tmpl w:val="E94223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5FAB708E"/>
    <w:multiLevelType w:val="multilevel"/>
    <w:tmpl w:val="98DCBC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7F8C7DF9"/>
    <w:multiLevelType w:val="multilevel"/>
    <w:tmpl w:val="2006D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D"/>
    <w:rsid w:val="006F7B8D"/>
    <w:rsid w:val="00B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5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165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60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6091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0918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165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6091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60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5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165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60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6091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0918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165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6091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60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uratorium.bydgoszcz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radzynchelmin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FE8E-73AB-485E-A7FD-6CDB45F2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Gajewska</dc:creator>
  <cp:lastModifiedBy>sekretariat</cp:lastModifiedBy>
  <cp:revision>2</cp:revision>
  <cp:lastPrinted>2024-05-21T12:44:00Z</cp:lastPrinted>
  <dcterms:created xsi:type="dcterms:W3CDTF">2024-05-22T10:45:00Z</dcterms:created>
  <dcterms:modified xsi:type="dcterms:W3CDTF">2024-05-22T10:45:00Z</dcterms:modified>
  <dc:language>pl-PL</dc:language>
</cp:coreProperties>
</file>